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CCC" w:rsidRDefault="006068CE">
      <w:pPr>
        <w:pStyle w:val="Heading1"/>
        <w:rPr>
          <w:color w:val="FF0000"/>
        </w:rPr>
      </w:pPr>
      <w:r>
        <w:rPr>
          <w:color w:val="FF0000"/>
        </w:rPr>
        <w:t xml:space="preserve">The following comments are based on Astronomy 101 Notes </w:t>
      </w:r>
    </w:p>
    <w:p w:rsidR="008A4CCC" w:rsidRDefault="006068CE">
      <w:pPr>
        <w:pStyle w:val="Heading1"/>
      </w:pPr>
      <w:r>
        <w:rPr>
          <w:sz w:val="24"/>
        </w:rPr>
        <w:t xml:space="preserve">(College Course: Source and Authors unknown. </w:t>
      </w:r>
      <w:r>
        <w:rPr>
          <w:color w:val="0000FF"/>
          <w:sz w:val="24"/>
        </w:rPr>
        <w:t>My comments are imbedded in the text</w:t>
      </w:r>
      <w:r>
        <w:rPr>
          <w:sz w:val="24"/>
        </w:rPr>
        <w:t>)</w:t>
      </w:r>
    </w:p>
    <w:p w:rsidR="008A4CCC" w:rsidRDefault="006068CE">
      <w:pPr>
        <w:rPr>
          <w:i/>
          <w:iCs/>
        </w:rPr>
      </w:pPr>
      <w:r>
        <w:rPr>
          <w:i/>
          <w:iCs/>
        </w:rPr>
        <w:t xml:space="preserve">In astronomy, explanations of observations are usually arrived at by using the scientific method. The scientific method and the tools of science are powerful tools of knowledge, but there are limits to its applicability (hypothesis-to-theory-to-Law) and certainty (probability of 100%). There is much confusion of what is ``scientific'' and what is ``non-scientific'' in the popular News Media today and undoubtedly you've heard testimonies of one science “expert” or group contradicting the testimony of another science “expert” or group. What is the truth? How do we know? How do we tell the difference between mere opinions and real accurately predictive explanations?  What constitutes an “expert”?  A Theory is distinguished as scientific theory from a non-scientific theory in that a scientific theory must be refutable in principle; in other words, a set of circumstances must potentially exist such that if observed (or measured) it would logically prove the theory wrong (The Principle of Falsification). The error commonly encountered proving a hypothesis often involves a great deal of insight and creativity. The interpretive process may have biased the outcome or conclusions. Please note that without a disconfirmation being possible in principle, a belief is not acceptable as even a potential scientific hypothesis. There must be a possible concrete test that involves a repeatability concept. The process of Theory to Fact is a scientific concept that is still being debated between Evolutionists and Creationists. </w:t>
      </w:r>
    </w:p>
    <w:p w:rsidR="008A4CCC" w:rsidRDefault="008A4CCC">
      <w:pPr>
        <w:rPr>
          <w:i/>
          <w:iCs/>
        </w:rPr>
      </w:pPr>
    </w:p>
    <w:p w:rsidR="008A4CCC" w:rsidRDefault="006068CE">
      <w:pPr>
        <w:pStyle w:val="Heading2"/>
        <w:rPr>
          <w:i/>
          <w:iCs/>
          <w:color w:val="FF0000"/>
        </w:rPr>
      </w:pPr>
      <w:r>
        <w:rPr>
          <w:i/>
          <w:iCs/>
          <w:color w:val="FF0000"/>
        </w:rPr>
        <w:t>Summary</w:t>
      </w:r>
    </w:p>
    <w:p w:rsidR="008A4CCC" w:rsidRDefault="008A4CCC">
      <w:pPr>
        <w:rPr>
          <w:i/>
          <w:iCs/>
        </w:rPr>
      </w:pPr>
    </w:p>
    <w:p w:rsidR="008A4CCC" w:rsidRDefault="006068CE">
      <w:pPr>
        <w:numPr>
          <w:ilvl w:val="0"/>
          <w:numId w:val="1"/>
        </w:numPr>
        <w:rPr>
          <w:i/>
          <w:iCs/>
        </w:rPr>
      </w:pPr>
      <w:r>
        <w:rPr>
          <w:i/>
          <w:iCs/>
        </w:rPr>
        <w:t xml:space="preserve">A scientific theory must be testable. It must be possible in principle to prove it wrong (if it is indeed wrong). </w:t>
      </w:r>
    </w:p>
    <w:p w:rsidR="008A4CCC" w:rsidRDefault="006068CE">
      <w:pPr>
        <w:numPr>
          <w:ilvl w:val="0"/>
          <w:numId w:val="1"/>
        </w:numPr>
        <w:rPr>
          <w:i/>
          <w:iCs/>
        </w:rPr>
      </w:pPr>
      <w:r>
        <w:rPr>
          <w:i/>
          <w:iCs/>
        </w:rPr>
        <w:t>Repeated Experiments are the sole judge of scientific truth.</w:t>
      </w:r>
    </w:p>
    <w:p w:rsidR="008A4CCC" w:rsidRDefault="006068CE">
      <w:pPr>
        <w:numPr>
          <w:ilvl w:val="0"/>
          <w:numId w:val="1"/>
        </w:numPr>
        <w:rPr>
          <w:i/>
          <w:iCs/>
        </w:rPr>
      </w:pPr>
      <w:r>
        <w:rPr>
          <w:i/>
          <w:iCs/>
        </w:rPr>
        <w:t>The Scientific Method: observations, hypothesis/theory, predictions, experiment (test), verification, and revision of hypothesis if verification is not achieved.</w:t>
      </w:r>
    </w:p>
    <w:p w:rsidR="008A4CCC" w:rsidRDefault="008A4CCC"/>
    <w:p w:rsidR="008A4CCC" w:rsidRDefault="006068CE">
      <w:pPr>
        <w:pStyle w:val="Heading2"/>
        <w:rPr>
          <w:color w:val="0000FF"/>
        </w:rPr>
      </w:pPr>
      <w:r>
        <w:rPr>
          <w:color w:val="0000FF"/>
        </w:rPr>
        <w:t xml:space="preserve">Discussion: </w:t>
      </w:r>
    </w:p>
    <w:p w:rsidR="008A4CCC" w:rsidRDefault="006068CE">
      <w:pPr>
        <w:pStyle w:val="Heading2"/>
        <w:rPr>
          <w:color w:val="0000FF"/>
        </w:rPr>
      </w:pPr>
      <w:r>
        <w:rPr>
          <w:color w:val="0000FF"/>
        </w:rPr>
        <w:t>Correlations May Not Prove the Cause</w:t>
      </w:r>
    </w:p>
    <w:p w:rsidR="008A4CCC" w:rsidRDefault="008A4CCC"/>
    <w:p w:rsidR="008A4CCC" w:rsidRDefault="006068CE">
      <w:r>
        <w:t>Often the observation of a correlation between two observables is used to proclaim a cause-effect relationship between them. For example, suppose that there was a possible correlation between sex education in schools and a recent rise in venereal disease and</w:t>
      </w:r>
    </w:p>
    <w:p w:rsidR="008A4CCC" w:rsidRDefault="006068CE">
      <w:r>
        <w:t xml:space="preserve">teenage pregnancy. One could say that sex education has caused the rise in VD and teen pregnancy, but the scientist cannot say that without a more detailed investigation into other variables or influences. After all, there are many other factors that could be the causal agent behind this problem. A rise in the population of teenagers is possible, causing every activity related to teenagers to go up; or,  purchasing particular types of clothing and albums, or media exposure to sexual agendas. Also there could be changes where early sexual experimentation is encouraged by various social or family pressures.  Correlation does not prove causation. </w:t>
      </w:r>
    </w:p>
    <w:p w:rsidR="008A4CCC" w:rsidRDefault="008A4CCC"/>
    <w:p w:rsidR="008A4CCC" w:rsidRDefault="006068CE">
      <w:r>
        <w:t xml:space="preserve">Another example is the correlation between smoking and lung cancer occurrences. After a couple of decades of study the government decided in the 1970s that there was a causal connection between smoking and lung cancer and changed the warning label from ``Caution, smoking may be hazardous to your health'' to ``Caution, smoking is hazardous to your health''. A 1950s study only controlled the basic environmental variable-lung cancer for smokers living in the cities vs. lung cancer for smokers living in the country. This study was roundly criticized and rightly so. There were many other important factors that needed to be looked at such as diet, healthy or unhealthy occupations, stressful occupations, social practices or genetic factors. By the 1970s, more careful studies each incorporating tighter and tighter controls based on possible oversights of the previous studies had proven to the government's satisfaction the causal connection between smoking and lung cancer. By the 1980s other diverse corroborating factors had been identified-from the effects of secondhand smoke to chemical analysis of cigarette smoke revealing over 200 toxic substances, including radioactivity. Despite all of this study, we really cannot say that cigarette smoking has been proven to be the “principal cause” of lung cancer. A scientific proof is not known with absolute logical certainty. A controlled study can never be completely controlled-there are just too many possible variables. The link between smoking and lung cancer cannot be known in the sense of ``known beyond any logical or conceivable doubt.'' The point is, however, can we say we know that </w:t>
      </w:r>
      <w:r>
        <w:rPr>
          <w:u w:val="single"/>
        </w:rPr>
        <w:t>cigarette smoking is a principal cause of lung cancer</w:t>
      </w:r>
      <w:r>
        <w:t xml:space="preserve"> beyond a ``reasonable doubt''? Is it rational if we claim to know something even if we are not absolutely sure that we know something? Can we distinguish between what is “conceivably” true and what is “reasonably” true? </w:t>
      </w:r>
    </w:p>
    <w:p w:rsidR="008A4CCC" w:rsidRDefault="008A4CCC"/>
    <w:p w:rsidR="008A4CCC" w:rsidRDefault="006068CE">
      <w:pPr>
        <w:pStyle w:val="Heading2"/>
        <w:rPr>
          <w:color w:val="0000FF"/>
        </w:rPr>
      </w:pPr>
      <w:r>
        <w:rPr>
          <w:color w:val="0000FF"/>
        </w:rPr>
        <w:t>The Problem of Induction</w:t>
      </w:r>
    </w:p>
    <w:p w:rsidR="008A4CCC" w:rsidRDefault="008A4CCC"/>
    <w:p w:rsidR="008A4CCC" w:rsidRDefault="006068CE">
      <w:r>
        <w:t>Science has the problem of induction: No matter how much evidence we have for a conclusion, the conclusion could still conceivably be false. The best we can say is that it is “unlikely” that our conclusion is false when we are using inductive reasoning. Here's an</w:t>
      </w:r>
    </w:p>
    <w:p w:rsidR="008A4CCC" w:rsidRDefault="006068CE">
      <w:r>
        <w:t xml:space="preserve">example: suppose there is a barrel filled with 100 apples and the first apple  pulled out off the top is very rotten. Few would wager from this single apple that we know all the apples in the barrel are rotten. However, small amounts of evidence need not always be weak. A biologist might be willing on the basis of this one apple to wager that all of the apples are </w:t>
      </w:r>
      <w:r>
        <w:rPr>
          <w:u w:val="single"/>
        </w:rPr>
        <w:t>likely</w:t>
      </w:r>
      <w:r>
        <w:t xml:space="preserve"> to be rotten, if other information were provided like what temperature the apples were stored, and for how long, because of her general knowledge of bacteria and their ability to spread rapidly. We could pull more apples and make a statistical statement about the probability of all the apples being rotten or not; but until we pulled all the apples, we cannot make a definitive declaration.  The Evolutionist would say that </w:t>
      </w:r>
      <w:r>
        <w:lastRenderedPageBreak/>
        <w:t xml:space="preserve">“If we have some worldview or paradigm (a framework of a general consensus of </w:t>
      </w:r>
      <w:r>
        <w:rPr>
          <w:b/>
          <w:bCs/>
          <w:u w:val="single"/>
        </w:rPr>
        <w:t xml:space="preserve">belief </w:t>
      </w:r>
      <w:r>
        <w:t>of how the world came into being), we can do a lot of hypothetical work with just a few observations”. But does this not violate the Scientific Method?</w:t>
      </w:r>
    </w:p>
    <w:p w:rsidR="008A4CCC" w:rsidRDefault="008A4CCC"/>
    <w:p w:rsidR="008A4CCC" w:rsidRDefault="006068CE">
      <w:r>
        <w:t xml:space="preserve">Hypotheses (or Theories) can be “confirmed” statistically, but not logically proven to be absolutely true. Because we can deduce </w:t>
      </w:r>
      <w:r>
        <w:rPr>
          <w:u w:val="single"/>
        </w:rPr>
        <w:t>apparently</w:t>
      </w:r>
      <w:r>
        <w:t xml:space="preserve"> true predictions from a false theory, no matter how long a theory has been successful in making predictions, it cannot be known to be true absolutely. It could be found to be false tomorrow. Critics (Creationists) of science often attempt to use this logical window to repudiate many scientific conclusions. The Evolutionist would argue that Creationists often commit the logical fallacy of appealing to ignorance, arguing that because the theory cannot be proved absolutely true, it must be false. But they would say that absence of evidence for absolute proof is not evidence of absence of truth. </w:t>
      </w:r>
    </w:p>
    <w:p w:rsidR="008A4CCC" w:rsidRDefault="008A4CCC"/>
    <w:p w:rsidR="008A4CCC" w:rsidRDefault="006068CE">
      <w:pPr>
        <w:pStyle w:val="Heading2"/>
        <w:rPr>
          <w:color w:val="0000FF"/>
        </w:rPr>
      </w:pPr>
      <w:r>
        <w:rPr>
          <w:color w:val="0000FF"/>
        </w:rPr>
        <w:t>Science as a Human Endeavor</w:t>
      </w:r>
    </w:p>
    <w:p w:rsidR="008A4CCC" w:rsidRDefault="008A4CCC"/>
    <w:p w:rsidR="008A4CCC" w:rsidRDefault="006068CE">
      <w:r>
        <w:t>Science should not claim to know all the answers. It does, however, claim to provide us with a method of test and interaction by which we can become more and more intimate with the physical universe.  As far as Spiritual matters are concerned, the Scientific Method is unreliable.  Because science is done by human beings, many aspects of our humanity also play a role in scientific discovery: artistic creation and imagination, political manipulation and personal exploitation, wishful thinking, bias, egocentricity, critical review, and premature skeptical rejection. At its best, however, the Evolutionist would claim that there is only one absolute truth: that there are no absolute truths. Every solution to a mystery creates new mysteries. Science is a game that never ends, a game whose completion would render life boring. Science then involves a logical process that is fallible, and it involves much more than just a logical process. Every scientist and the science of a time are subject to the forces of human nature and culture (the social climate of a society). Scientists are “forced” to make many assumptions; some are conscious and some are not. The Creationist would argue that their baseline or Model of the Universe is built on faith in the Infallible Word of God, i.e. the Bible-correctly interpreted.  The Evolutionist’s model is based on belief founded on man’s best opinions.</w:t>
      </w:r>
    </w:p>
    <w:p w:rsidR="008A4CCC" w:rsidRDefault="008A4CCC"/>
    <w:p w:rsidR="008A4CCC" w:rsidRDefault="006068CE">
      <w:r>
        <w:t xml:space="preserve">Let's take a brief look at some these assumptions or philosophical backdrop. Many scientists today will claim they are interested in </w:t>
      </w:r>
      <w:r>
        <w:rPr>
          <w:u w:val="single"/>
        </w:rPr>
        <w:t>how</w:t>
      </w:r>
      <w:r>
        <w:t xml:space="preserve"> things work, not </w:t>
      </w:r>
      <w:r>
        <w:rPr>
          <w:u w:val="single"/>
        </w:rPr>
        <w:t>why</w:t>
      </w:r>
      <w:r>
        <w:t xml:space="preserve"> they work as they do, because a scientist's task is to conduct experiments, make observations, and find</w:t>
      </w:r>
    </w:p>
    <w:p w:rsidR="008A4CCC" w:rsidRDefault="006068CE">
      <w:r>
        <w:t xml:space="preserve">Mathematical connections. Influenced by a philosophical tradition known as positivism, these scientists will want to know what atoms will do, for instance, not necessarily what they are. Or, rather than trying to understand why gravity is attractive and not repulsive, these scientists figure out how the gravitational attraction affects the interaction of objects. Other legitimate scientists, especially the founding fathers of the many branches of science, would argue that science is also the endeavor to understand the “why” of things, not just “what” and “how”.  The Creationist can quote many scriptures (e.g. Ps. 19) from the Bible that exhort man to consider the work of God, whether it be the stars above or the ant and the lilies below.    </w:t>
      </w:r>
    </w:p>
    <w:p w:rsidR="008A4CCC" w:rsidRDefault="008A4CCC"/>
    <w:p w:rsidR="008A4CCC" w:rsidRDefault="006068CE">
      <w:pPr>
        <w:pStyle w:val="Heading2"/>
        <w:rPr>
          <w:color w:val="0000FF"/>
        </w:rPr>
      </w:pPr>
      <w:r>
        <w:rPr>
          <w:color w:val="0000FF"/>
        </w:rPr>
        <w:t>Ways of Finding the Truth</w:t>
      </w:r>
    </w:p>
    <w:p w:rsidR="008A4CCC" w:rsidRDefault="008A4CCC"/>
    <w:p w:rsidR="008A4CCC" w:rsidRDefault="006068CE">
      <w:r>
        <w:t>Some science critics claim that science is absolute and dogmatic in terms of how it approaches the best way of knowing something. But, much of our personal knowledge in the area of “proof” is based upon the legal aspects.  Legal proof can be determined by several ways: scientific, evidence/testimony (oral, written, exhibits).  Appeal to authority must be pure, and not an appeal to an unreliable source, i.e. a false claim to authority.  The Creationist would appeal to the Authority of Almighty God Himself, which is not corrupt in any way.  The Evolutionist can only appeal to respected scientific authorities, which have been shown to change with time and circumstances.  The big problem, however, is the tendency to interpret the evidence based on the scientist’s own personal belief model.</w:t>
      </w:r>
    </w:p>
    <w:p w:rsidR="008A4CCC" w:rsidRDefault="008A4CCC"/>
    <w:p w:rsidR="008A4CCC" w:rsidRDefault="006068CE">
      <w:pPr>
        <w:pStyle w:val="Heading2"/>
        <w:rPr>
          <w:color w:val="0000FF"/>
        </w:rPr>
      </w:pPr>
      <w:r>
        <w:rPr>
          <w:color w:val="0000FF"/>
        </w:rPr>
        <w:t xml:space="preserve"> Science's Way of Finding the Truth</w:t>
      </w:r>
    </w:p>
    <w:p w:rsidR="008A4CCC" w:rsidRDefault="008A4CCC"/>
    <w:p w:rsidR="008A4CCC" w:rsidRDefault="006068CE">
      <w:r>
        <w:t xml:space="preserve">Today’s Science assumes the position of empiricism, because of the belief that observational </w:t>
      </w:r>
      <w:r>
        <w:rPr>
          <w:u w:val="single"/>
        </w:rPr>
        <w:t>experience</w:t>
      </w:r>
      <w:r>
        <w:t xml:space="preserve"> is necessary, but this then is subject to the Origins Model assumed and to the reliability of man’s experience. The rationalist has a great faith in the logical power of the human mind and is skeptical about the universal validity of our observational perceptions (unless it agrees with the belief model). Some things are so clear logically or mathematically that we just know that they are true, like the absence of round squares on the dark side of the Moon. We know that round squares are impossible. The rationalist believes that we can know some things about life ahead of time, so to speak; we can know some things that no conceivable experience will contradict. The Evolutionists would say that such and such must be true, because it exists and is there.  The Creationist can declare that the Universe (The Earth and the Heavens) came into being from nothing by the expressed Word of God, but he cannot understand the “how”.  He does know the “What” and “Why”, which is more than the Evolutionist can say.  </w:t>
      </w:r>
    </w:p>
    <w:p w:rsidR="008A4CCC" w:rsidRDefault="008A4CCC"/>
    <w:p w:rsidR="008A4CCC" w:rsidRDefault="006068CE">
      <w:pPr>
        <w:pStyle w:val="Heading2"/>
        <w:rPr>
          <w:color w:val="0000FF"/>
        </w:rPr>
      </w:pPr>
      <w:r>
        <w:rPr>
          <w:color w:val="0000FF"/>
        </w:rPr>
        <w:t>Theory Must Agree With Reality</w:t>
      </w:r>
    </w:p>
    <w:p w:rsidR="008A4CCC" w:rsidRDefault="008A4CCC"/>
    <w:p w:rsidR="008A4CCC" w:rsidRDefault="006068CE">
      <w:r>
        <w:t>The modern scientific method synthesizes rationalism and empiricism. The logic of the rationalist is combined with the observational experience of the empiricist. There is an overwhelming consensus, though, that empiricism is the main emphasis. No matter how</w:t>
      </w:r>
    </w:p>
    <w:p w:rsidR="008A4CCC" w:rsidRDefault="006068CE">
      <w:r>
        <w:t xml:space="preserve">much logical deduction and mathematical analysis is used, at some point the world must be checked for the confirmation of a belief. Historically, however, spurred on by the power of mathematics and the tendency to conclude that we know something even though complete empirical observations are not available; rationalism has played both a constructive and creative role in development of </w:t>
      </w:r>
      <w:r>
        <w:lastRenderedPageBreak/>
        <w:t xml:space="preserve">science. The criticism of those who are too rationalistic and who create ivory-tower fantasies from speculative logic, overlooks the fact that many great discoveries have been made by scientists sitting at desks, following the elegant trails of mathematical equations. </w:t>
      </w:r>
    </w:p>
    <w:p w:rsidR="008A4CCC" w:rsidRDefault="008A4CCC"/>
    <w:p w:rsidR="008A4CCC" w:rsidRDefault="006068CE">
      <w:pPr>
        <w:pStyle w:val="Heading2"/>
        <w:rPr>
          <w:color w:val="0000FF"/>
        </w:rPr>
      </w:pPr>
      <w:r>
        <w:rPr>
          <w:color w:val="0000FF"/>
        </w:rPr>
        <w:t>Is the Scientific Method the Only Way to Truth?</w:t>
      </w:r>
    </w:p>
    <w:p w:rsidR="008A4CCC" w:rsidRDefault="008A4CCC"/>
    <w:p w:rsidR="008A4CCC" w:rsidRDefault="006068CE">
      <w:r>
        <w:t xml:space="preserve">Must science assume some ideas dogmatically? Must we assume that the scientific method, a synthesis of reason and experience, is the only avenue to truth?  Most scientists today accept an assumption that can be traced to the ancient Greeks: Whatever they are, the basic truths of the universe are “laws” that do not change-only our “ideas” about them do. Scientific objectivity presupposes that there is one truth, a collective truth, and our personal beliefs or the beliefs of scientists of a particular time either match these truths or they do not. </w:t>
      </w:r>
      <w:r>
        <w:rPr>
          <w:color w:val="0000FF"/>
          <w:u w:val="single"/>
        </w:rPr>
        <w:t>Most scientists assume that beliefs about what is real do not affect what is real</w:t>
      </w:r>
      <w:r>
        <w:t>. Truth results only when our beliefs about what is real correspond to what is real. This traditional assumption may not, however, be essential to science. Some Evolutionary quantum physicists have proposed that the points of view implied by our experiments can affect the nature of reality: instead of assuming that there is only reality, there can be “complementary” realities. And reputable physicists and medical researchers are not only reexamining this traditional scientific assumption, but also are wondering candidly if a person's state of mind may have a bearing on whether he or she is prone to diseases such as cancer and whether cures and remissions are possible using a mental therapy. The belief that there is only one reality can itself be subjected to scientific scrutiny. There could be multiple realities or none at all! Even if controversial, these ideas are at least discussed.  On the other hand, Creationists believe that there is only one reality and that is defined by the Bible.  Creationists also accept that the Universe is reflective of an Intelligent Designer and one that is orderly and not chaotic.</w:t>
      </w:r>
    </w:p>
    <w:p w:rsidR="008A4CCC" w:rsidRDefault="008A4CCC"/>
    <w:p w:rsidR="008A4CCC" w:rsidRDefault="006068CE">
      <w:pPr>
        <w:pStyle w:val="Heading2"/>
        <w:rPr>
          <w:color w:val="0000FF"/>
        </w:rPr>
      </w:pPr>
      <w:r>
        <w:rPr>
          <w:color w:val="0000FF"/>
        </w:rPr>
        <w:t>Value of Examining Assumptions</w:t>
      </w:r>
    </w:p>
    <w:p w:rsidR="008A4CCC" w:rsidRDefault="008A4CCC"/>
    <w:p w:rsidR="008A4CCC" w:rsidRDefault="006068CE">
      <w:r>
        <w:t xml:space="preserve">Although we may be caught at any given time within a web of many assumptions, science at its best does not (should not) rely on many assumptions. Science also assumes that the more we think critically about our beliefs, the more likely we are to know the truth. There are cynics, however, who believe that critical thinking is not a marvelous human characteristic at all. They argue that critical thinking makes life more complicated and distracts us from discovering the simple solutions to life's problems. There are also nihilists who argue that our so-called intelligence and our ability to be aware of the details of the universe are an evolutionary dead end, that far from producing the good life, our awareness and rationality are the cause of our craziness. </w:t>
      </w:r>
    </w:p>
    <w:p w:rsidR="008A4CCC" w:rsidRDefault="008A4CCC"/>
    <w:p w:rsidR="006068CE" w:rsidRDefault="006068CE">
      <w:r>
        <w:t xml:space="preserve">Defenders of science (Evolutionists) often argue that even if some assumptions are necessary in the application of scientific method, </w:t>
      </w:r>
      <w:r>
        <w:rPr>
          <w:color w:val="0000FF"/>
          <w:u w:val="single"/>
        </w:rPr>
        <w:t>these assumptions are validated by the record of success</w:t>
      </w:r>
      <w:r>
        <w:t>. However, there is a major logical problem with this justification. It simply raises the problem of induction again. It is circular reasoning to attempt to vindicate inductive reasoning by asserting that so far inductive reasoning has worked, because this vindication itself is an inductive argument. It is logically possible for the scientific method to completely fail tomorrow even though it has been successful for centuries. Is it reasonable to continue to believe in the scientific method as helpful for our future? Can science be self-corrective? It can be, if the Scientific Method is used properly.  Philosophers believe these abstract questions are important because they are intimately related to our more personal concerns about who we are, where we have come from, and what may be in store for us in terms of the survival of our species on this fragile fragment of the universe. The serious and interested student of science can decide for himself about which model best explains the things we see and the need that the philosophers refer to.</w:t>
      </w:r>
    </w:p>
    <w:sectPr w:rsidR="006068CE" w:rsidSect="008A4CCC">
      <w:footerReference w:type="default" r:id="rId7"/>
      <w:pgSz w:w="12240" w:h="15840"/>
      <w:pgMar w:top="288" w:right="720" w:bottom="720" w:left="7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3200" w:rsidRDefault="00C63200" w:rsidP="00401508">
      <w:r>
        <w:separator/>
      </w:r>
    </w:p>
  </w:endnote>
  <w:endnote w:type="continuationSeparator" w:id="1">
    <w:p w:rsidR="00C63200" w:rsidRDefault="00C63200" w:rsidP="0040150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508" w:rsidRDefault="00401508">
    <w:pPr>
      <w:pStyle w:val="Footer"/>
      <w:pBdr>
        <w:top w:val="thinThickSmallGap" w:sz="24" w:space="1" w:color="622423" w:themeColor="accent2" w:themeShade="7F"/>
      </w:pBdr>
      <w:rPr>
        <w:rFonts w:asciiTheme="majorHAnsi" w:hAnsiTheme="majorHAnsi"/>
      </w:rPr>
    </w:pPr>
    <w:r w:rsidRPr="00401508">
      <w:rPr>
        <w:rFonts w:asciiTheme="majorHAnsi" w:hAnsiTheme="majorHAnsi"/>
        <w:b/>
        <w:color w:val="C00000"/>
        <w:sz w:val="16"/>
        <w:szCs w:val="16"/>
      </w:rPr>
      <w:t>Astronomy 101, compiled by Jim Hovis</w:t>
    </w:r>
    <w:r>
      <w:rPr>
        <w:rFonts w:asciiTheme="majorHAnsi" w:hAnsiTheme="majorHAnsi"/>
      </w:rPr>
      <w:ptab w:relativeTo="margin" w:alignment="right" w:leader="none"/>
    </w:r>
    <w:r w:rsidRPr="00401508">
      <w:rPr>
        <w:rFonts w:asciiTheme="majorHAnsi" w:hAnsiTheme="majorHAnsi"/>
        <w:b/>
        <w:sz w:val="16"/>
        <w:szCs w:val="16"/>
      </w:rPr>
      <w:t xml:space="preserve">Page </w:t>
    </w:r>
    <w:r w:rsidRPr="00401508">
      <w:rPr>
        <w:b/>
        <w:sz w:val="16"/>
        <w:szCs w:val="16"/>
      </w:rPr>
      <w:fldChar w:fldCharType="begin"/>
    </w:r>
    <w:r w:rsidRPr="00401508">
      <w:rPr>
        <w:b/>
        <w:sz w:val="16"/>
        <w:szCs w:val="16"/>
      </w:rPr>
      <w:instrText xml:space="preserve"> PAGE   \* MERGEFORMAT </w:instrText>
    </w:r>
    <w:r w:rsidRPr="00401508">
      <w:rPr>
        <w:b/>
        <w:sz w:val="16"/>
        <w:szCs w:val="16"/>
      </w:rPr>
      <w:fldChar w:fldCharType="separate"/>
    </w:r>
    <w:r w:rsidRPr="00401508">
      <w:rPr>
        <w:rFonts w:asciiTheme="majorHAnsi" w:hAnsiTheme="majorHAnsi"/>
        <w:b/>
        <w:noProof/>
        <w:sz w:val="16"/>
        <w:szCs w:val="16"/>
      </w:rPr>
      <w:t>1</w:t>
    </w:r>
    <w:r w:rsidRPr="00401508">
      <w:rPr>
        <w:b/>
        <w:sz w:val="16"/>
        <w:szCs w:val="16"/>
      </w:rPr>
      <w:fldChar w:fldCharType="end"/>
    </w:r>
  </w:p>
  <w:p w:rsidR="00401508" w:rsidRDefault="004015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3200" w:rsidRDefault="00C63200" w:rsidP="00401508">
      <w:r>
        <w:separator/>
      </w:r>
    </w:p>
  </w:footnote>
  <w:footnote w:type="continuationSeparator" w:id="1">
    <w:p w:rsidR="00C63200" w:rsidRDefault="00C63200" w:rsidP="004015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97729"/>
    <w:multiLevelType w:val="hybridMultilevel"/>
    <w:tmpl w:val="79145AF4"/>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
    <w:nsid w:val="1B6C2D6C"/>
    <w:multiLevelType w:val="hybridMultilevel"/>
    <w:tmpl w:val="7A58138A"/>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2">
    <w:nsid w:val="4A0E4752"/>
    <w:multiLevelType w:val="hybridMultilevel"/>
    <w:tmpl w:val="B516C450"/>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3">
    <w:nsid w:val="52AF3CA1"/>
    <w:multiLevelType w:val="hybridMultilevel"/>
    <w:tmpl w:val="60F61BCE"/>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4">
    <w:nsid w:val="6F8F0A81"/>
    <w:multiLevelType w:val="hybridMultilevel"/>
    <w:tmpl w:val="493A962C"/>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5">
    <w:nsid w:val="76B6741A"/>
    <w:multiLevelType w:val="hybridMultilevel"/>
    <w:tmpl w:val="B29C7C34"/>
    <w:lvl w:ilvl="0" w:tplc="04090007">
      <w:start w:val="1"/>
      <w:numFmt w:val="bullet"/>
      <w:lvlText w:val=""/>
      <w:lvlJc w:val="left"/>
      <w:pPr>
        <w:tabs>
          <w:tab w:val="num" w:pos="960"/>
        </w:tabs>
        <w:ind w:left="960" w:hanging="360"/>
      </w:pPr>
      <w:rPr>
        <w:rFonts w:ascii="Wingdings" w:hAnsi="Wingdings" w:hint="default"/>
        <w:sz w:val="16"/>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8F6011"/>
    <w:rsid w:val="00401508"/>
    <w:rsid w:val="006068CE"/>
    <w:rsid w:val="008A4CCC"/>
    <w:rsid w:val="008F6011"/>
    <w:rsid w:val="00C632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CCC"/>
  </w:style>
  <w:style w:type="paragraph" w:styleId="Heading1">
    <w:name w:val="heading 1"/>
    <w:basedOn w:val="Normal"/>
    <w:next w:val="Normal"/>
    <w:qFormat/>
    <w:rsid w:val="008A4CCC"/>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A4CCC"/>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sid w:val="008A4CCC"/>
    <w:pPr>
      <w:ind w:left="240"/>
    </w:pPr>
  </w:style>
  <w:style w:type="paragraph" w:styleId="Header">
    <w:name w:val="header"/>
    <w:basedOn w:val="Normal"/>
    <w:link w:val="HeaderChar"/>
    <w:uiPriority w:val="99"/>
    <w:semiHidden/>
    <w:unhideWhenUsed/>
    <w:rsid w:val="00401508"/>
    <w:pPr>
      <w:tabs>
        <w:tab w:val="center" w:pos="4680"/>
        <w:tab w:val="right" w:pos="9360"/>
      </w:tabs>
    </w:pPr>
  </w:style>
  <w:style w:type="character" w:customStyle="1" w:styleId="HeaderChar">
    <w:name w:val="Header Char"/>
    <w:basedOn w:val="DefaultParagraphFont"/>
    <w:link w:val="Header"/>
    <w:uiPriority w:val="99"/>
    <w:semiHidden/>
    <w:rsid w:val="00401508"/>
  </w:style>
  <w:style w:type="paragraph" w:styleId="Footer">
    <w:name w:val="footer"/>
    <w:basedOn w:val="Normal"/>
    <w:link w:val="FooterChar"/>
    <w:uiPriority w:val="99"/>
    <w:unhideWhenUsed/>
    <w:rsid w:val="00401508"/>
    <w:pPr>
      <w:tabs>
        <w:tab w:val="center" w:pos="4680"/>
        <w:tab w:val="right" w:pos="9360"/>
      </w:tabs>
    </w:pPr>
  </w:style>
  <w:style w:type="character" w:customStyle="1" w:styleId="FooterChar">
    <w:name w:val="Footer Char"/>
    <w:basedOn w:val="DefaultParagraphFont"/>
    <w:link w:val="Footer"/>
    <w:uiPriority w:val="99"/>
    <w:rsid w:val="00401508"/>
  </w:style>
  <w:style w:type="paragraph" w:styleId="BalloonText">
    <w:name w:val="Balloon Text"/>
    <w:basedOn w:val="Normal"/>
    <w:link w:val="BalloonTextChar"/>
    <w:uiPriority w:val="99"/>
    <w:semiHidden/>
    <w:unhideWhenUsed/>
    <w:rsid w:val="00401508"/>
    <w:rPr>
      <w:rFonts w:ascii="Tahoma" w:hAnsi="Tahoma" w:cs="Tahoma"/>
      <w:sz w:val="16"/>
      <w:szCs w:val="16"/>
    </w:rPr>
  </w:style>
  <w:style w:type="character" w:customStyle="1" w:styleId="BalloonTextChar">
    <w:name w:val="Balloon Text Char"/>
    <w:basedOn w:val="DefaultParagraphFont"/>
    <w:link w:val="BalloonText"/>
    <w:uiPriority w:val="99"/>
    <w:semiHidden/>
    <w:rsid w:val="004015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2420</Words>
  <Characters>13799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Astronomy Notes</vt:lpstr>
    </vt:vector>
  </TitlesOfParts>
  <Company>VCS/Home</Company>
  <LinksUpToDate>false</LinksUpToDate>
  <CharactersWithSpaces>16187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Astronomy Notes</dc:title>
  <dc:subject/>
  <dc:creator>James Hovis</dc:creator>
  <cp:keywords/>
  <dc:description/>
  <cp:lastModifiedBy>Jim Hovis</cp:lastModifiedBy>
  <cp:revision>4</cp:revision>
  <cp:lastPrinted>2005-06-03T17:53:00Z</cp:lastPrinted>
  <dcterms:created xsi:type="dcterms:W3CDTF">2010-01-06T21:52:00Z</dcterms:created>
  <dcterms:modified xsi:type="dcterms:W3CDTF">2010-03-22T19:56:00Z</dcterms:modified>
</cp:coreProperties>
</file>