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4A6" w:rsidRPr="00EA54A6" w:rsidRDefault="00EA54A6" w:rsidP="00770BE6">
      <w:pPr>
        <w:spacing w:after="100" w:line="240" w:lineRule="auto"/>
        <w:rPr>
          <w:rFonts w:eastAsia="Times New Roman"/>
          <w:b/>
          <w:color w:val="C00000"/>
          <w:sz w:val="24"/>
          <w:szCs w:val="24"/>
        </w:rPr>
      </w:pPr>
      <w:r w:rsidRPr="00EA54A6">
        <w:rPr>
          <w:rFonts w:eastAsia="Times New Roman"/>
          <w:b/>
          <w:color w:val="C00000"/>
          <w:sz w:val="24"/>
          <w:szCs w:val="24"/>
        </w:rPr>
        <w:t>What is the origin of the Rainbow?</w:t>
      </w:r>
    </w:p>
    <w:p w:rsidR="00770BE6" w:rsidRPr="004B3928" w:rsidRDefault="00770BE6" w:rsidP="00770BE6">
      <w:pPr>
        <w:spacing w:after="100" w:line="240" w:lineRule="auto"/>
        <w:rPr>
          <w:rFonts w:eastAsia="Times New Roman"/>
        </w:rPr>
      </w:pPr>
      <w:r w:rsidRPr="004B3928">
        <w:rPr>
          <w:rFonts w:eastAsia="Times New Roman"/>
        </w:rPr>
        <w:t xml:space="preserve">Gen 9:12-14: </w:t>
      </w:r>
      <w:r w:rsidRPr="004B3928">
        <w:rPr>
          <w:rFonts w:eastAsia="Times New Roman"/>
          <w:i/>
        </w:rPr>
        <w:t xml:space="preserve">And God said, </w:t>
      </w:r>
      <w:r w:rsidR="008D2186" w:rsidRPr="004B3928">
        <w:rPr>
          <w:rFonts w:eastAsia="Times New Roman"/>
          <w:i/>
        </w:rPr>
        <w:t>“This</w:t>
      </w:r>
      <w:r w:rsidRPr="004B3928">
        <w:rPr>
          <w:rFonts w:eastAsia="Times New Roman"/>
          <w:i/>
        </w:rPr>
        <w:t xml:space="preserve"> is the token (a flag, a monument or sign) of the covenant which I make between me and you and every living creature that is with you, for perpetual (all successive) generations. I set (placed, established) my bow in the cloud, and it shall be for a token (sign) of a covenant </w:t>
      </w:r>
      <w:r w:rsidR="00607B65">
        <w:rPr>
          <w:rFonts w:eastAsia="Times New Roman"/>
          <w:i/>
        </w:rPr>
        <w:t xml:space="preserve">(Promise) </w:t>
      </w:r>
      <w:r w:rsidRPr="004B3928">
        <w:rPr>
          <w:rFonts w:eastAsia="Times New Roman"/>
          <w:i/>
        </w:rPr>
        <w:t xml:space="preserve">between me and the earth. </w:t>
      </w:r>
      <w:r w:rsidR="00607B65">
        <w:rPr>
          <w:rFonts w:eastAsia="Times New Roman"/>
          <w:i/>
        </w:rPr>
        <w:t xml:space="preserve"> </w:t>
      </w:r>
      <w:r w:rsidRPr="004B3928">
        <w:rPr>
          <w:rFonts w:eastAsia="Times New Roman"/>
          <w:i/>
        </w:rPr>
        <w:t>And it shall come to pass, when I bring a cloud over the earth, that the bow shall be seen in the cloud</w:t>
      </w:r>
      <w:r w:rsidR="008D2186" w:rsidRPr="004B3928">
        <w:rPr>
          <w:rFonts w:eastAsia="Times New Roman"/>
          <w:i/>
        </w:rPr>
        <w:t>”</w:t>
      </w:r>
      <w:r w:rsidRPr="004B3928">
        <w:rPr>
          <w:rFonts w:eastAsia="Times New Roman"/>
        </w:rPr>
        <w:t>.</w:t>
      </w:r>
      <w:r w:rsidR="00172501" w:rsidRPr="004B3928">
        <w:rPr>
          <w:rFonts w:eastAsia="Times New Roman"/>
        </w:rPr>
        <w:t xml:space="preserve"> </w:t>
      </w:r>
      <w:r w:rsidR="00607B65">
        <w:rPr>
          <w:rFonts w:eastAsia="Times New Roman"/>
        </w:rPr>
        <w:t xml:space="preserve">   </w:t>
      </w:r>
      <w:r w:rsidR="00172501" w:rsidRPr="004B3928">
        <w:rPr>
          <w:rFonts w:eastAsia="Times New Roman"/>
        </w:rPr>
        <w:t>(</w:t>
      </w:r>
      <w:r w:rsidR="00607B65">
        <w:rPr>
          <w:rFonts w:eastAsia="Times New Roman"/>
        </w:rPr>
        <w:t xml:space="preserve">see </w:t>
      </w:r>
      <w:r w:rsidR="00172501" w:rsidRPr="004B3928">
        <w:rPr>
          <w:rFonts w:eastAsia="Times New Roman"/>
        </w:rPr>
        <w:t>Ps 33: 9)</w:t>
      </w:r>
    </w:p>
    <w:p w:rsidR="00770BE6" w:rsidRPr="004B3928" w:rsidRDefault="00770BE6" w:rsidP="00770BE6">
      <w:pPr>
        <w:spacing w:before="100" w:beforeAutospacing="1" w:after="100" w:afterAutospacing="1" w:line="240" w:lineRule="auto"/>
        <w:rPr>
          <w:rFonts w:eastAsia="Times New Roman"/>
        </w:rPr>
      </w:pPr>
      <w:r w:rsidRPr="004B3928">
        <w:rPr>
          <w:rFonts w:eastAsia="Times New Roman"/>
        </w:rPr>
        <w:t>Did the Creator change the physical 'laws' to create the diffraction of visible light? Certainly the Creator did something to initiate the Flood (Gen. 7: 11).  It wouldn’t be beyond the possibility that God instituted the process of radioactive decay</w:t>
      </w:r>
      <w:r w:rsidR="00EA54A6" w:rsidRPr="004B3928">
        <w:rPr>
          <w:rFonts w:eastAsia="Times New Roman"/>
        </w:rPr>
        <w:t xml:space="preserve"> that started the Flood.</w:t>
      </w:r>
      <w:r w:rsidRPr="004B3928">
        <w:rPr>
          <w:rFonts w:eastAsia="Times New Roman"/>
        </w:rPr>
        <w:t xml:space="preserve"> </w:t>
      </w:r>
      <w:r w:rsidR="00EA54A6" w:rsidRPr="004B3928">
        <w:rPr>
          <w:rFonts w:eastAsia="Times New Roman"/>
        </w:rPr>
        <w:t xml:space="preserve">This act would have </w:t>
      </w:r>
      <w:r w:rsidRPr="004B3928">
        <w:rPr>
          <w:rFonts w:eastAsia="Times New Roman"/>
        </w:rPr>
        <w:t>changed the heat budget and “balance” within the earth, which in turn started the whole process of the fountains (water and hot lava) of the great deep to burst open, all on the same single day (Iyar 17</w:t>
      </w:r>
      <w:r w:rsidRPr="004B3928">
        <w:rPr>
          <w:rFonts w:eastAsia="Times New Roman"/>
          <w:vertAlign w:val="superscript"/>
        </w:rPr>
        <w:t>th</w:t>
      </w:r>
      <w:r w:rsidR="008D2186" w:rsidRPr="004B3928">
        <w:rPr>
          <w:rFonts w:eastAsia="Times New Roman"/>
        </w:rPr>
        <w:t>-second month, 17</w:t>
      </w:r>
      <w:r w:rsidR="008D2186" w:rsidRPr="004B3928">
        <w:rPr>
          <w:rFonts w:eastAsia="Times New Roman"/>
          <w:vertAlign w:val="superscript"/>
        </w:rPr>
        <w:t>th</w:t>
      </w:r>
      <w:r w:rsidR="008D2186" w:rsidRPr="004B3928">
        <w:rPr>
          <w:rFonts w:eastAsia="Times New Roman"/>
        </w:rPr>
        <w:t xml:space="preserve"> day</w:t>
      </w:r>
      <w:r w:rsidRPr="004B3928">
        <w:rPr>
          <w:rFonts w:eastAsia="Times New Roman"/>
        </w:rPr>
        <w:t>).</w:t>
      </w:r>
      <w:r w:rsidR="008D2186" w:rsidRPr="004B3928">
        <w:rPr>
          <w:rFonts w:eastAsia="Times New Roman"/>
        </w:rPr>
        <w:t xml:space="preserve">  </w:t>
      </w:r>
      <w:r w:rsidR="00EA54A6" w:rsidRPr="004B3928">
        <w:rPr>
          <w:rFonts w:eastAsia="Times New Roman"/>
        </w:rPr>
        <w:t>The Earth had to withstand a catastrophic event and ‘readjust’ to equilibrium again. D</w:t>
      </w:r>
      <w:r w:rsidR="008D2186" w:rsidRPr="004B3928">
        <w:rPr>
          <w:rFonts w:eastAsia="Times New Roman"/>
        </w:rPr>
        <w:t xml:space="preserve">id God change the speed of light slightly as Barry Setterfield proposes, or was it </w:t>
      </w:r>
      <w:r w:rsidR="00EA54A6" w:rsidRPr="004B3928">
        <w:rPr>
          <w:rFonts w:eastAsia="Times New Roman"/>
        </w:rPr>
        <w:t xml:space="preserve">instead </w:t>
      </w:r>
      <w:r w:rsidR="008D2186" w:rsidRPr="004B3928">
        <w:rPr>
          <w:rFonts w:eastAsia="Times New Roman"/>
        </w:rPr>
        <w:t>something similar</w:t>
      </w:r>
      <w:r w:rsidR="00DD3100">
        <w:rPr>
          <w:rFonts w:eastAsia="Times New Roman"/>
        </w:rPr>
        <w:t>,</w:t>
      </w:r>
      <w:r w:rsidR="008D2186" w:rsidRPr="004B3928">
        <w:rPr>
          <w:rFonts w:eastAsia="Times New Roman"/>
        </w:rPr>
        <w:t xml:space="preserve"> but simpler?</w:t>
      </w:r>
    </w:p>
    <w:p w:rsidR="008D2186" w:rsidRPr="004B3928" w:rsidRDefault="008D2186" w:rsidP="00770BE6">
      <w:pPr>
        <w:spacing w:before="100" w:beforeAutospacing="1" w:after="100" w:afterAutospacing="1" w:line="240" w:lineRule="auto"/>
        <w:rPr>
          <w:rFonts w:eastAsia="Times New Roman"/>
        </w:rPr>
      </w:pPr>
      <w:r w:rsidRPr="004B3928">
        <w:rPr>
          <w:rFonts w:eastAsia="Times New Roman"/>
        </w:rPr>
        <w:t xml:space="preserve">Today, we know from the study of physics (light and optics) that the rainbow appears when the sun is behind the observer and the sunlight enters the raindrop in the cloud, is refracted and because of the critical angle, reflects from the backside of the drop and exits the drop from the front and is refracted again.  Each raindrop contributes refracted photons of light which adds to the </w:t>
      </w:r>
      <w:r w:rsidR="00EA54A6" w:rsidRPr="004B3928">
        <w:rPr>
          <w:rFonts w:eastAsia="Times New Roman"/>
        </w:rPr>
        <w:t xml:space="preserve">whole </w:t>
      </w:r>
      <w:r w:rsidRPr="004B3928">
        <w:rPr>
          <w:rFonts w:eastAsia="Times New Roman"/>
        </w:rPr>
        <w:t xml:space="preserve">light </w:t>
      </w:r>
      <w:r w:rsidR="004D024F" w:rsidRPr="004B3928">
        <w:rPr>
          <w:rFonts w:eastAsia="Times New Roman"/>
        </w:rPr>
        <w:t xml:space="preserve">spectrum </w:t>
      </w:r>
      <w:r w:rsidRPr="004B3928">
        <w:rPr>
          <w:rFonts w:eastAsia="Times New Roman"/>
        </w:rPr>
        <w:t>seen by the observer. The refraction causes the original sunlight that contains all frequencies to be spread out by the angle of refraction</w:t>
      </w:r>
      <w:r w:rsidR="00A641E7" w:rsidRPr="004B3928">
        <w:rPr>
          <w:rFonts w:eastAsia="Times New Roman"/>
        </w:rPr>
        <w:t xml:space="preserve"> for each frequency</w:t>
      </w:r>
      <w:r w:rsidRPr="004B3928">
        <w:rPr>
          <w:rFonts w:eastAsia="Times New Roman"/>
        </w:rPr>
        <w:t xml:space="preserve">, which we can see as a spectrum of color (the eye’s perception of the various frequencies).  The light that </w:t>
      </w:r>
      <w:r w:rsidR="004D024F" w:rsidRPr="004B3928">
        <w:rPr>
          <w:rFonts w:eastAsia="Times New Roman"/>
        </w:rPr>
        <w:t xml:space="preserve">strikes </w:t>
      </w:r>
      <w:r w:rsidRPr="004B3928">
        <w:rPr>
          <w:rFonts w:eastAsia="Times New Roman"/>
        </w:rPr>
        <w:t xml:space="preserve">the backside of the water droplet is either reflected or </w:t>
      </w:r>
      <w:r w:rsidR="00A641E7" w:rsidRPr="004B3928">
        <w:rPr>
          <w:rFonts w:eastAsia="Times New Roman"/>
        </w:rPr>
        <w:t>it passes out the backside depending on the critical angle, which in turn is per Snell’s Law and the index of refraction of water, a ratio of the speed of light in a vacuum and the speed of light in the water. If this ratio gives a refraction angle of 90 degrees (or more), the light is reflected rather than refracted. The index of refraction for water is 1.33</w:t>
      </w:r>
      <w:r w:rsidR="00EE0691" w:rsidRPr="004B3928">
        <w:rPr>
          <w:rFonts w:eastAsia="Times New Roman"/>
        </w:rPr>
        <w:t>;</w:t>
      </w:r>
      <w:r w:rsidR="00A641E7" w:rsidRPr="004B3928">
        <w:rPr>
          <w:rFonts w:eastAsia="Times New Roman"/>
        </w:rPr>
        <w:t xml:space="preserve"> and this index has to only change slight</w:t>
      </w:r>
      <w:r w:rsidR="00B10BA0" w:rsidRPr="004B3928">
        <w:rPr>
          <w:rFonts w:eastAsia="Times New Roman"/>
        </w:rPr>
        <w:t>l</w:t>
      </w:r>
      <w:r w:rsidR="00A641E7" w:rsidRPr="004B3928">
        <w:rPr>
          <w:rFonts w:eastAsia="Times New Roman"/>
        </w:rPr>
        <w:t>y</w:t>
      </w:r>
      <w:r w:rsidR="00B10BA0" w:rsidRPr="004B3928">
        <w:rPr>
          <w:rFonts w:eastAsia="Times New Roman"/>
        </w:rPr>
        <w:t xml:space="preserve"> to cause the light to exit the raindrop on the backside, instead of being reflected.  If the light enters the raindrop and exits in the same direction, there is no rainbow produced.  The internal reflection must occur</w:t>
      </w:r>
      <w:r w:rsidR="004D024F" w:rsidRPr="004B3928">
        <w:rPr>
          <w:rFonts w:eastAsia="Times New Roman"/>
        </w:rPr>
        <w:t xml:space="preserve"> and the light exits in the general direction of the Sun and the observer.</w:t>
      </w:r>
    </w:p>
    <w:p w:rsidR="008575BF" w:rsidRPr="004B3928" w:rsidRDefault="008575BF" w:rsidP="00770BE6">
      <w:pPr>
        <w:spacing w:before="100" w:beforeAutospacing="1" w:after="100" w:afterAutospacing="1" w:line="240" w:lineRule="auto"/>
        <w:rPr>
          <w:rFonts w:eastAsia="Times New Roman"/>
        </w:rPr>
      </w:pPr>
      <w:r w:rsidRPr="004B3928">
        <w:rPr>
          <w:rFonts w:eastAsia="Times New Roman"/>
        </w:rPr>
        <w:t>For the critical angle to change slightly, requires God t</w:t>
      </w:r>
      <w:r w:rsidR="00EE0691" w:rsidRPr="004B3928">
        <w:rPr>
          <w:rFonts w:eastAsia="Times New Roman"/>
        </w:rPr>
        <w:t>o</w:t>
      </w:r>
      <w:r w:rsidRPr="004B3928">
        <w:rPr>
          <w:rFonts w:eastAsia="Times New Roman"/>
        </w:rPr>
        <w:t xml:space="preserve"> change the speed of light in the water slightly. To do that would involve changing the atomic structure of water very slightly. If the Creator could change water into wine at the Wedding feast at Cana, it would seem that he could change the atomic structure of water </w:t>
      </w:r>
      <w:r w:rsidR="00EE0691" w:rsidRPr="004B3928">
        <w:rPr>
          <w:rFonts w:eastAsia="Times New Roman"/>
        </w:rPr>
        <w:t xml:space="preserve">slightly </w:t>
      </w:r>
      <w:r w:rsidRPr="004B3928">
        <w:rPr>
          <w:rFonts w:eastAsia="Times New Roman"/>
        </w:rPr>
        <w:t xml:space="preserve">just as easily. If the speed of light is changed as Setterfield proposes, then the index of refraction would not change any significant amount because the speed of light in a vacuum and the speed in water would both change together. The theory that God just gave a new meaning to an existing rainbow doesn’t fit the emphasis that the rainbow is a token, monument or </w:t>
      </w:r>
      <w:r w:rsidR="00607B65">
        <w:rPr>
          <w:rFonts w:eastAsia="Times New Roman"/>
        </w:rPr>
        <w:t xml:space="preserve">actually a </w:t>
      </w:r>
      <w:r w:rsidRPr="004B3928">
        <w:rPr>
          <w:rFonts w:eastAsia="Times New Roman"/>
        </w:rPr>
        <w:t xml:space="preserve">sign. </w:t>
      </w:r>
      <w:r w:rsidR="004B3928">
        <w:rPr>
          <w:rFonts w:eastAsia="Times New Roman"/>
        </w:rPr>
        <w:t xml:space="preserve">According to I Corinth. 1: 22, signs (Grk. </w:t>
      </w:r>
      <w:r w:rsidR="00607B65">
        <w:rPr>
          <w:rFonts w:eastAsia="Times New Roman"/>
        </w:rPr>
        <w:t>“</w:t>
      </w:r>
      <w:r w:rsidR="004B3928">
        <w:rPr>
          <w:rFonts w:eastAsia="Times New Roman"/>
        </w:rPr>
        <w:t>semei</w:t>
      </w:r>
      <w:r w:rsidR="00607B65">
        <w:rPr>
          <w:rFonts w:eastAsia="Times New Roman"/>
        </w:rPr>
        <w:t>on”</w:t>
      </w:r>
      <w:r w:rsidR="004B3928">
        <w:rPr>
          <w:rFonts w:eastAsia="Times New Roman"/>
        </w:rPr>
        <w:t>) is t</w:t>
      </w:r>
      <w:r w:rsidR="00607B65">
        <w:rPr>
          <w:rFonts w:eastAsia="Times New Roman"/>
        </w:rPr>
        <w:t>r</w:t>
      </w:r>
      <w:r w:rsidR="004B3928">
        <w:rPr>
          <w:rFonts w:eastAsia="Times New Roman"/>
        </w:rPr>
        <w:t>anslated as “Attesting miracles”, or something that is not natural, but supernatural.</w:t>
      </w:r>
      <w:r w:rsidR="00607B65">
        <w:rPr>
          <w:rFonts w:eastAsia="Times New Roman"/>
        </w:rPr>
        <w:t xml:space="preserve"> </w:t>
      </w:r>
      <w:r w:rsidR="004B3928">
        <w:rPr>
          <w:rFonts w:eastAsia="Times New Roman"/>
        </w:rPr>
        <w:t xml:space="preserve"> In the LXX (Septuagint translation) for Genesis “sign” of the rainbow the same word is </w:t>
      </w:r>
      <w:r w:rsidR="00033906">
        <w:rPr>
          <w:rFonts w:eastAsia="Times New Roman"/>
        </w:rPr>
        <w:t>used, “</w:t>
      </w:r>
      <w:r w:rsidR="004B3928">
        <w:rPr>
          <w:rFonts w:eastAsia="Times New Roman"/>
        </w:rPr>
        <w:t>sem</w:t>
      </w:r>
      <w:r w:rsidR="00607B65">
        <w:rPr>
          <w:rFonts w:eastAsia="Times New Roman"/>
        </w:rPr>
        <w:t>e</w:t>
      </w:r>
      <w:r w:rsidR="004B3928">
        <w:rPr>
          <w:rFonts w:eastAsia="Times New Roman"/>
        </w:rPr>
        <w:t>i</w:t>
      </w:r>
      <w:r w:rsidR="00607B65">
        <w:rPr>
          <w:rFonts w:eastAsia="Times New Roman"/>
        </w:rPr>
        <w:t>on</w:t>
      </w:r>
      <w:r w:rsidR="004B3928">
        <w:rPr>
          <w:rFonts w:eastAsia="Times New Roman"/>
        </w:rPr>
        <w:t xml:space="preserve">”.  Many other uses of the English word “sign” in scripture favor the same sense. </w:t>
      </w:r>
      <w:r w:rsidRPr="004B3928">
        <w:rPr>
          <w:rFonts w:eastAsia="Times New Roman"/>
        </w:rPr>
        <w:t xml:space="preserve">Signs </w:t>
      </w:r>
      <w:r w:rsidR="00EA54A6" w:rsidRPr="004B3928">
        <w:rPr>
          <w:rFonts w:eastAsia="Times New Roman"/>
        </w:rPr>
        <w:t>in</w:t>
      </w:r>
      <w:r w:rsidRPr="004B3928">
        <w:rPr>
          <w:rFonts w:eastAsia="Times New Roman"/>
        </w:rPr>
        <w:t xml:space="preserve"> the </w:t>
      </w:r>
      <w:r w:rsidR="00EA54A6" w:rsidRPr="004B3928">
        <w:rPr>
          <w:rFonts w:eastAsia="Times New Roman"/>
        </w:rPr>
        <w:t xml:space="preserve">Biblical are more in the category of a “Miracle”. </w:t>
      </w:r>
      <w:r w:rsidR="00172501" w:rsidRPr="004B3928">
        <w:rPr>
          <w:rFonts w:eastAsia="Times New Roman"/>
        </w:rPr>
        <w:t xml:space="preserve">The text says that God “set” the rainbow in place and </w:t>
      </w:r>
      <w:r w:rsidR="00172501" w:rsidRPr="004B3928">
        <w:rPr>
          <w:rFonts w:eastAsia="Times New Roman"/>
          <w:i/>
        </w:rPr>
        <w:t>it shall come to pass when a cloud appears</w:t>
      </w:r>
      <w:r w:rsidR="00172501" w:rsidRPr="004B3928">
        <w:rPr>
          <w:rFonts w:eastAsia="Times New Roman"/>
        </w:rPr>
        <w:t xml:space="preserve"> over the Earth.  The sense seems to be that this is something new and is for mankind to see and know what the </w:t>
      </w:r>
      <w:r w:rsidR="00607B65">
        <w:rPr>
          <w:rFonts w:eastAsia="Times New Roman"/>
        </w:rPr>
        <w:t xml:space="preserve">Promise </w:t>
      </w:r>
      <w:r w:rsidR="00172501" w:rsidRPr="004B3928">
        <w:rPr>
          <w:rFonts w:eastAsia="Times New Roman"/>
        </w:rPr>
        <w:t xml:space="preserve">Covenant is all about. </w:t>
      </w:r>
      <w:r w:rsidR="00EA54A6" w:rsidRPr="004B3928">
        <w:rPr>
          <w:rFonts w:eastAsia="Times New Roman"/>
        </w:rPr>
        <w:t xml:space="preserve">Another theory that involves no rain before the Flood does not explain rainbows seen in water clouds from waterfalls and mists. </w:t>
      </w:r>
      <w:r w:rsidR="00607B65">
        <w:rPr>
          <w:rFonts w:eastAsia="Times New Roman"/>
        </w:rPr>
        <w:t>Whatever the theory is concerning what God did, it involves some kind of sign of His Promise and it is an indication that God did something significant; whether it was a change in reflection angle inside the water droplet, or causing rain now that the Flood is over, or something else.</w:t>
      </w:r>
      <w:r w:rsidRPr="004B3928">
        <w:rPr>
          <w:rFonts w:eastAsia="Times New Roman"/>
        </w:rPr>
        <w:t xml:space="preserve"> </w:t>
      </w:r>
      <w:r w:rsidR="00607B65">
        <w:rPr>
          <w:rFonts w:eastAsia="Times New Roman"/>
        </w:rPr>
        <w:t>But to assign a meaning to something that already existed is weak.</w:t>
      </w:r>
    </w:p>
    <w:p w:rsidR="00770BE6" w:rsidRPr="00770BE6" w:rsidRDefault="00770BE6" w:rsidP="00770BE6">
      <w:pPr>
        <w:spacing w:after="100" w:line="240" w:lineRule="auto"/>
        <w:rPr>
          <w:rFonts w:eastAsia="Times New Roman"/>
          <w:sz w:val="24"/>
          <w:szCs w:val="24"/>
        </w:rPr>
      </w:pPr>
    </w:p>
    <w:p w:rsidR="002A6A66" w:rsidRDefault="002A6A66"/>
    <w:sectPr w:rsidR="002A6A66"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70BE6"/>
    <w:rsid w:val="00033906"/>
    <w:rsid w:val="00172501"/>
    <w:rsid w:val="001D12B5"/>
    <w:rsid w:val="001E0478"/>
    <w:rsid w:val="00283B50"/>
    <w:rsid w:val="002A6A66"/>
    <w:rsid w:val="004B3928"/>
    <w:rsid w:val="004D024F"/>
    <w:rsid w:val="00607B65"/>
    <w:rsid w:val="00770BE6"/>
    <w:rsid w:val="008575BF"/>
    <w:rsid w:val="008D2186"/>
    <w:rsid w:val="009F0135"/>
    <w:rsid w:val="00A641E7"/>
    <w:rsid w:val="00B10BA0"/>
    <w:rsid w:val="00C000C4"/>
    <w:rsid w:val="00C718D4"/>
    <w:rsid w:val="00DD3100"/>
    <w:rsid w:val="00EA54A6"/>
    <w:rsid w:val="00EE06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0BE6"/>
    <w:pPr>
      <w:spacing w:before="100" w:beforeAutospacing="1" w:after="100" w:afterAutospacing="1" w:line="240" w:lineRule="auto"/>
    </w:pPr>
    <w:rPr>
      <w:rFonts w:eastAsia="Times New Roman"/>
      <w:sz w:val="24"/>
      <w:szCs w:val="24"/>
    </w:rPr>
  </w:style>
</w:styles>
</file>

<file path=word/webSettings.xml><?xml version="1.0" encoding="utf-8"?>
<w:webSettings xmlns:r="http://schemas.openxmlformats.org/officeDocument/2006/relationships" xmlns:w="http://schemas.openxmlformats.org/wordprocessingml/2006/main">
  <w:divs>
    <w:div w:id="828863404">
      <w:bodyDiv w:val="1"/>
      <w:marLeft w:val="0"/>
      <w:marRight w:val="0"/>
      <w:marTop w:val="0"/>
      <w:marBottom w:val="0"/>
      <w:divBdr>
        <w:top w:val="none" w:sz="0" w:space="0" w:color="auto"/>
        <w:left w:val="none" w:sz="0" w:space="0" w:color="auto"/>
        <w:bottom w:val="none" w:sz="0" w:space="0" w:color="auto"/>
        <w:right w:val="none" w:sz="0" w:space="0" w:color="auto"/>
      </w:divBdr>
      <w:divsChild>
        <w:div w:id="237322970">
          <w:marLeft w:val="0"/>
          <w:marRight w:val="0"/>
          <w:marTop w:val="0"/>
          <w:marBottom w:val="0"/>
          <w:divBdr>
            <w:top w:val="none" w:sz="0" w:space="0" w:color="auto"/>
            <w:left w:val="none" w:sz="0" w:space="0" w:color="auto"/>
            <w:bottom w:val="none" w:sz="0" w:space="0" w:color="auto"/>
            <w:right w:val="none" w:sz="0" w:space="0" w:color="auto"/>
          </w:divBdr>
          <w:divsChild>
            <w:div w:id="685793464">
              <w:marLeft w:val="0"/>
              <w:marRight w:val="0"/>
              <w:marTop w:val="0"/>
              <w:marBottom w:val="0"/>
              <w:divBdr>
                <w:top w:val="none" w:sz="0" w:space="0" w:color="auto"/>
                <w:left w:val="none" w:sz="0" w:space="0" w:color="auto"/>
                <w:bottom w:val="none" w:sz="0" w:space="0" w:color="auto"/>
                <w:right w:val="none" w:sz="0" w:space="0" w:color="auto"/>
              </w:divBdr>
              <w:divsChild>
                <w:div w:id="68991725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0395340">
                  <w:blockQuote w:val="1"/>
                  <w:marLeft w:val="720"/>
                  <w:marRight w:val="720"/>
                  <w:marTop w:val="100"/>
                  <w:marBottom w:val="100"/>
                  <w:divBdr>
                    <w:top w:val="none" w:sz="0" w:space="0" w:color="auto"/>
                    <w:left w:val="none" w:sz="0" w:space="0" w:color="auto"/>
                    <w:bottom w:val="none" w:sz="0" w:space="0" w:color="auto"/>
                    <w:right w:val="none" w:sz="0" w:space="0" w:color="auto"/>
                  </w:divBdr>
                </w:div>
                <w:div w:id="18292009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1</Pages>
  <Words>673</Words>
  <Characters>3838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6</cp:revision>
  <dcterms:created xsi:type="dcterms:W3CDTF">2010-10-20T15:47:00Z</dcterms:created>
  <dcterms:modified xsi:type="dcterms:W3CDTF">2010-12-05T21:42:00Z</dcterms:modified>
</cp:coreProperties>
</file>